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jc w:val="center"/>
        <w:rPr>
          <w:color w:val="0E101A"/>
        </w:rPr>
      </w:pPr>
      <w:r>
        <w:rPr>
          <w:color w:val="0E101A"/>
        </w:rPr>
        <w:t>Living in a Disposable World</w:t>
      </w:r>
    </w:p>
    <w:p w:rsidR="00AD4F89" w:rsidRDefault="00AD4F89" w:rsidP="00AD4F89">
      <w:pPr>
        <w:pStyle w:val="NormalWeb"/>
        <w:spacing w:before="0" w:beforeAutospacing="0" w:after="0" w:afterAutospacing="0" w:line="480" w:lineRule="auto"/>
        <w:jc w:val="center"/>
        <w:rPr>
          <w:color w:val="0E101A"/>
        </w:rPr>
      </w:pPr>
      <w:r>
        <w:rPr>
          <w:color w:val="0E101A"/>
        </w:rPr>
        <w:t>Name of Student</w:t>
      </w:r>
    </w:p>
    <w:p w:rsidR="00AD4F89" w:rsidRDefault="00AD4F89" w:rsidP="00AD4F89">
      <w:pPr>
        <w:pStyle w:val="NormalWeb"/>
        <w:spacing w:before="0" w:beforeAutospacing="0" w:after="0" w:afterAutospacing="0" w:line="480" w:lineRule="auto"/>
        <w:jc w:val="center"/>
        <w:rPr>
          <w:color w:val="0E101A"/>
        </w:rPr>
      </w:pPr>
      <w:r>
        <w:rPr>
          <w:color w:val="0E101A"/>
        </w:rPr>
        <w:t>Name of Professor</w:t>
      </w:r>
    </w:p>
    <w:p w:rsidR="00AD4F89" w:rsidRDefault="00AD4F89" w:rsidP="00AD4F89">
      <w:pPr>
        <w:pStyle w:val="NormalWeb"/>
        <w:spacing w:before="0" w:beforeAutospacing="0" w:after="0" w:afterAutospacing="0" w:line="480" w:lineRule="auto"/>
        <w:jc w:val="center"/>
        <w:rPr>
          <w:color w:val="0E101A"/>
        </w:rPr>
      </w:pPr>
      <w:r>
        <w:rPr>
          <w:color w:val="0E101A"/>
        </w:rPr>
        <w:t>Course</w:t>
      </w:r>
    </w:p>
    <w:p w:rsidR="00AD4F89" w:rsidRDefault="00AD4F89" w:rsidP="00AD4F89">
      <w:pPr>
        <w:pStyle w:val="NormalWeb"/>
        <w:spacing w:before="0" w:beforeAutospacing="0" w:after="0" w:afterAutospacing="0" w:line="480" w:lineRule="auto"/>
        <w:jc w:val="center"/>
        <w:rPr>
          <w:color w:val="0E101A"/>
        </w:rPr>
      </w:pPr>
      <w:r>
        <w:rPr>
          <w:color w:val="0E101A"/>
        </w:rPr>
        <w:t>Date</w:t>
      </w: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ind w:firstLine="720"/>
        <w:rPr>
          <w:color w:val="0E101A"/>
        </w:rPr>
      </w:pPr>
      <w:r>
        <w:rPr>
          <w:color w:val="0E101A"/>
        </w:rPr>
        <w:lastRenderedPageBreak/>
        <w:t>One of the disposable products that I regularly use is the disposable food packaging found in fast-food restaurants, catering establishments, and takeout restaurants and kiosks. These products are mostly made of plastic, which is useless after the first use. It is estimated that there are over 1000 million takeaways disposable food packaging containers in the United States per year. The disposable containers, cans, and plastics take about 65% of total household trash (University of Manchester, 2018). The garbage has both direct and indirect impacts on the environment, which include; water pollution, solid degradation, solid waste pollution, and toxic chemical, which causes air pollution. Disposable packaging products significantly affect the sustainable development of the environment and resources. </w:t>
      </w:r>
    </w:p>
    <w:p w:rsidR="00AD4F89" w:rsidRDefault="00AD4F89" w:rsidP="00AD4F89">
      <w:pPr>
        <w:pStyle w:val="NormalWeb"/>
        <w:spacing w:before="0" w:beforeAutospacing="0" w:after="0" w:afterAutospacing="0" w:line="480" w:lineRule="auto"/>
        <w:ind w:firstLine="720"/>
        <w:rPr>
          <w:color w:val="0E101A"/>
        </w:rPr>
      </w:pPr>
      <w:r>
        <w:rPr>
          <w:color w:val="0E101A"/>
        </w:rPr>
        <w:t>The alternatives to use include hard plastics and glass food storage containers. These products can be easily recycled and used over a larger period. However, to use these products, it means that one has to carry their containers to the restaurant for them to get takeaway foods, which is very difficult on the side of the customers. Here, the restaurants and kiosks are required to advise their customers to carry their reusable packaging bags. These alternatives are not available in my area since coming from a big city increases the chances for new customers every day, which may require takeaway food. There are several new customers for these food joints, which may not be familiar with such rules (University of Manchester, 2018). Several restaurants have made various adjustments to make their packaging reusable and more environmentally friendly. Inventions should thus be encouraged to ensure that disposable packaging is minimized to save our globe and reduce the carbon footprint.</w:t>
      </w:r>
    </w:p>
    <w:p w:rsidR="00AD4F89" w:rsidRDefault="00AD4F89" w:rsidP="00AD4F89">
      <w:pPr>
        <w:pStyle w:val="NormalWeb"/>
        <w:spacing w:before="0" w:beforeAutospacing="0" w:after="0" w:afterAutospacing="0" w:line="480" w:lineRule="auto"/>
        <w:ind w:firstLine="720"/>
        <w:rPr>
          <w:color w:val="0E101A"/>
        </w:rPr>
      </w:pPr>
      <w:r>
        <w:rPr>
          <w:color w:val="0E101A"/>
        </w:rPr>
        <w:t>In disposable product use responsibility class, I have learned that recycling can be critical in reducing the impacts of plastics. It</w:t>
      </w:r>
      <w:r w:rsidR="001E6884">
        <w:rPr>
          <w:color w:val="0E101A"/>
        </w:rPr>
        <w:t xml:space="preserve"> can be among the most</w:t>
      </w:r>
      <w:r w:rsidR="00355A4D">
        <w:rPr>
          <w:color w:val="0E101A"/>
        </w:rPr>
        <w:t xml:space="preserve"> important </w:t>
      </w:r>
      <w:r w:rsidR="001E6884">
        <w:rPr>
          <w:color w:val="0E101A"/>
        </w:rPr>
        <w:t>sectors</w:t>
      </w:r>
      <w:r>
        <w:rPr>
          <w:color w:val="0E101A"/>
        </w:rPr>
        <w:t xml:space="preserve"> in the industries that produce plas</w:t>
      </w:r>
      <w:r w:rsidR="00355A4D">
        <w:rPr>
          <w:color w:val="0E101A"/>
        </w:rPr>
        <w:t>tics. Usually, recycling generates</w:t>
      </w:r>
      <w:r>
        <w:rPr>
          <w:color w:val="0E101A"/>
        </w:rPr>
        <w:t xml:space="preserve"> opportunities in oil usage reduction, reduction </w:t>
      </w:r>
      <w:r>
        <w:rPr>
          <w:color w:val="0E101A"/>
        </w:rPr>
        <w:lastRenderedPageBreak/>
        <w:t xml:space="preserve">in </w:t>
      </w:r>
      <w:r w:rsidR="00355A4D">
        <w:rPr>
          <w:color w:val="0E101A"/>
        </w:rPr>
        <w:t>emission of carbon dioxide</w:t>
      </w:r>
      <w:r>
        <w:rPr>
          <w:color w:val="0E101A"/>
        </w:rPr>
        <w:t>, and finally reducing the a</w:t>
      </w:r>
      <w:r w:rsidR="00355A4D">
        <w:rPr>
          <w:color w:val="0E101A"/>
        </w:rPr>
        <w:t>mount of waste to be disposed</w:t>
      </w:r>
      <w:r>
        <w:rPr>
          <w:color w:val="0E101A"/>
        </w:rPr>
        <w:t xml:space="preserve">. Since the 1970s, plastics have been recycled. However, the amount of recycled differ geographically based on plastic-type and application. Packaging materials recycling has been expanding in many countries over the last few decades. Advancement in technology, </w:t>
      </w:r>
      <w:r w:rsidR="00355A4D">
        <w:rPr>
          <w:color w:val="0E101A"/>
        </w:rPr>
        <w:t>sorting, collection systems,</w:t>
      </w:r>
      <w:r>
        <w:rPr>
          <w:color w:val="0E101A"/>
        </w:rPr>
        <w:t xml:space="preserve"> and reprocessing of recyclabl</w:t>
      </w:r>
      <w:r w:rsidR="00355A4D">
        <w:rPr>
          <w:color w:val="0E101A"/>
        </w:rPr>
        <w:t>e plastic materials has generated new opportunities in the recycling industry</w:t>
      </w:r>
      <w:r>
        <w:rPr>
          <w:color w:val="0E101A"/>
        </w:rPr>
        <w:t>.</w:t>
      </w:r>
    </w:p>
    <w:p w:rsidR="00AD4F89" w:rsidRDefault="00AD4F89" w:rsidP="00AD4F89">
      <w:pPr>
        <w:pStyle w:val="NormalWeb"/>
        <w:spacing w:before="0" w:beforeAutospacing="0" w:after="0" w:afterAutospacing="0" w:line="480" w:lineRule="auto"/>
        <w:ind w:firstLine="720"/>
        <w:rPr>
          <w:color w:val="0E101A"/>
        </w:rPr>
      </w:pPr>
      <w:r>
        <w:rPr>
          <w:color w:val="0E101A"/>
        </w:rPr>
        <w:t xml:space="preserve">Liberally speaking, waste material is recovered after being diverted from littering or landfills. Recycling takes place when all the recovered material is manufactured into a new product. When we talk about organic materials such as plastics, the </w:t>
      </w:r>
      <w:r w:rsidR="00355A4D">
        <w:rPr>
          <w:color w:val="0E101A"/>
        </w:rPr>
        <w:t>recovery concept can be tweaked to include</w:t>
      </w:r>
      <w:r>
        <w:rPr>
          <w:color w:val="0E101A"/>
        </w:rPr>
        <w:t xml:space="preserve"> recovery</w:t>
      </w:r>
      <w:r w:rsidR="00355A4D">
        <w:rPr>
          <w:color w:val="0E101A"/>
        </w:rPr>
        <w:t xml:space="preserve"> of energy</w:t>
      </w:r>
      <w:r>
        <w:rPr>
          <w:color w:val="0E101A"/>
        </w:rPr>
        <w:t>. Energy recovery usually utilizes the calorific value of the content, which is controlled by the combustion of</w:t>
      </w:r>
      <w:r w:rsidR="00355A4D">
        <w:rPr>
          <w:color w:val="0E101A"/>
        </w:rPr>
        <w:t xml:space="preserve"> the fuel. However, this lead to</w:t>
      </w:r>
      <w:r>
        <w:rPr>
          <w:color w:val="0E101A"/>
        </w:rPr>
        <w:t xml:space="preserve"> a lesser general environmental performance than the recovery of the material because it doe</w:t>
      </w:r>
      <w:r w:rsidR="001E6884">
        <w:rPr>
          <w:color w:val="0E101A"/>
        </w:rPr>
        <w:t>sn’</w:t>
      </w:r>
      <w:r w:rsidR="00355A4D">
        <w:rPr>
          <w:color w:val="0E101A"/>
        </w:rPr>
        <w:t xml:space="preserve">t decrease </w:t>
      </w:r>
      <w:r w:rsidR="001E6884">
        <w:rPr>
          <w:color w:val="0E101A"/>
        </w:rPr>
        <w:t>raw material demand.</w:t>
      </w:r>
    </w:p>
    <w:p w:rsidR="00AD4F89" w:rsidRDefault="00AD4F89" w:rsidP="00AD4F89">
      <w:pPr>
        <w:pStyle w:val="NormalWeb"/>
        <w:spacing w:before="0" w:beforeAutospacing="0" w:after="0" w:afterAutospacing="0" w:line="480" w:lineRule="auto"/>
        <w:ind w:firstLine="720"/>
        <w:rPr>
          <w:color w:val="0E101A"/>
        </w:rPr>
      </w:pPr>
      <w:r>
        <w:rPr>
          <w:color w:val="0E101A"/>
        </w:rPr>
        <w:t>Some of the energy contents in the plastic can be recovered using incineration. The energy recovered can be us</w:t>
      </w:r>
      <w:r w:rsidR="00355A4D">
        <w:rPr>
          <w:color w:val="0E101A"/>
        </w:rPr>
        <w:t>eful, and it varies in regard to whether it is utilized</w:t>
      </w:r>
      <w:r>
        <w:rPr>
          <w:color w:val="0E101A"/>
        </w:rPr>
        <w:t xml:space="preserve"> for the generation of electricity, heat and power</w:t>
      </w:r>
      <w:r w:rsidR="00355A4D">
        <w:rPr>
          <w:color w:val="0E101A"/>
        </w:rPr>
        <w:t xml:space="preserve"> combined</w:t>
      </w:r>
      <w:r>
        <w:rPr>
          <w:color w:val="0E101A"/>
        </w:rPr>
        <w:t>, or as solid refuse fuel</w:t>
      </w:r>
      <w:r w:rsidR="00355A4D">
        <w:rPr>
          <w:color w:val="0E101A"/>
        </w:rPr>
        <w:t>,</w:t>
      </w:r>
      <w:r>
        <w:rPr>
          <w:color w:val="0E101A"/>
        </w:rPr>
        <w:t xml:space="preserve"> co-</w:t>
      </w:r>
      <w:proofErr w:type="spellStart"/>
      <w:r>
        <w:rPr>
          <w:color w:val="0E101A"/>
        </w:rPr>
        <w:t>fuelling</w:t>
      </w:r>
      <w:proofErr w:type="spellEnd"/>
      <w:r>
        <w:rPr>
          <w:color w:val="0E101A"/>
        </w:rPr>
        <w:t xml:space="preserve"> of blast furnaces or cement kilns (</w:t>
      </w:r>
      <w:proofErr w:type="spellStart"/>
      <w:r>
        <w:rPr>
          <w:color w:val="0E101A"/>
        </w:rPr>
        <w:t>Alsalem</w:t>
      </w:r>
      <w:proofErr w:type="spellEnd"/>
      <w:r>
        <w:rPr>
          <w:color w:val="0E101A"/>
        </w:rPr>
        <w:t xml:space="preserve">, </w:t>
      </w:r>
      <w:proofErr w:type="spellStart"/>
      <w:r>
        <w:rPr>
          <w:color w:val="0E101A"/>
        </w:rPr>
        <w:t>Lettieri</w:t>
      </w:r>
      <w:proofErr w:type="spellEnd"/>
      <w:r>
        <w:rPr>
          <w:color w:val="0E101A"/>
        </w:rPr>
        <w:t xml:space="preserve"> &amp; </w:t>
      </w:r>
      <w:proofErr w:type="spellStart"/>
      <w:r>
        <w:rPr>
          <w:color w:val="0E101A"/>
        </w:rPr>
        <w:t>Baeyens</w:t>
      </w:r>
      <w:proofErr w:type="spellEnd"/>
      <w:r>
        <w:rPr>
          <w:color w:val="0E101A"/>
        </w:rPr>
        <w:t xml:space="preserve">, 2009). Due to the rise in fuel prices, </w:t>
      </w:r>
      <w:r w:rsidR="00355A4D">
        <w:rPr>
          <w:color w:val="0E101A"/>
        </w:rPr>
        <w:t>diesel fuel liquefaction</w:t>
      </w:r>
      <w:r>
        <w:rPr>
          <w:color w:val="0E101A"/>
        </w:rPr>
        <w:t xml:space="preserve"> c</w:t>
      </w:r>
      <w:r w:rsidR="00355A4D">
        <w:rPr>
          <w:color w:val="0E101A"/>
        </w:rPr>
        <w:t>an be done. Gasification using</w:t>
      </w:r>
      <w:r>
        <w:rPr>
          <w:color w:val="0E101A"/>
        </w:rPr>
        <w:t xml:space="preserve"> pyrolysis can also be done. The energy recovery process can be the most appr</w:t>
      </w:r>
      <w:r w:rsidR="00355A4D">
        <w:rPr>
          <w:color w:val="0E101A"/>
        </w:rPr>
        <w:t>opriate way of recycling</w:t>
      </w:r>
      <w:r>
        <w:rPr>
          <w:color w:val="0E101A"/>
        </w:rPr>
        <w:t xml:space="preserve"> highly mixed plastics like some electr</w:t>
      </w:r>
      <w:r w:rsidR="00355A4D">
        <w:rPr>
          <w:color w:val="0E101A"/>
        </w:rPr>
        <w:t xml:space="preserve">onics and electrical wastes as well as </w:t>
      </w:r>
      <w:r>
        <w:rPr>
          <w:color w:val="0E101A"/>
        </w:rPr>
        <w:t>shredder residue from the automotive.</w:t>
      </w:r>
    </w:p>
    <w:p w:rsidR="00AD4F89" w:rsidRDefault="00AD4F89" w:rsidP="00AD4F89">
      <w:pPr>
        <w:pStyle w:val="NormalWeb"/>
        <w:spacing w:before="0" w:beforeAutospacing="0" w:after="0" w:afterAutospacing="0" w:line="480" w:lineRule="auto"/>
        <w:ind w:firstLine="720"/>
        <w:rPr>
          <w:color w:val="0E101A"/>
        </w:rPr>
      </w:pPr>
      <w:r>
        <w:rPr>
          <w:color w:val="0E101A"/>
        </w:rPr>
        <w:t>Recycling of plastics involves a wide range of activities. Th</w:t>
      </w:r>
      <w:r w:rsidR="00355A4D">
        <w:rPr>
          <w:color w:val="0E101A"/>
        </w:rPr>
        <w:t>ey are put into four categories that include</w:t>
      </w:r>
      <w:r>
        <w:rPr>
          <w:color w:val="0E101A"/>
        </w:rPr>
        <w:t xml:space="preserve"> primary,</w:t>
      </w:r>
      <w:r w:rsidR="00355A4D">
        <w:rPr>
          <w:color w:val="0E101A"/>
        </w:rPr>
        <w:t xml:space="preserve"> tertiary, secondary</w:t>
      </w:r>
      <w:r>
        <w:rPr>
          <w:color w:val="0E101A"/>
        </w:rPr>
        <w:t xml:space="preserve"> and quaternary. Primary recycling involves </w:t>
      </w:r>
      <w:r w:rsidR="00355A4D">
        <w:rPr>
          <w:color w:val="0E101A"/>
        </w:rPr>
        <w:t xml:space="preserve">the </w:t>
      </w:r>
      <w:r>
        <w:rPr>
          <w:color w:val="0E101A"/>
        </w:rPr>
        <w:t xml:space="preserve">mechanical reprocessing </w:t>
      </w:r>
      <w:r w:rsidR="00355A4D">
        <w:rPr>
          <w:color w:val="0E101A"/>
        </w:rPr>
        <w:t xml:space="preserve">of waste plastics </w:t>
      </w:r>
      <w:r>
        <w:rPr>
          <w:color w:val="0E101A"/>
        </w:rPr>
        <w:t xml:space="preserve">into a new product with the same properties. </w:t>
      </w:r>
      <w:r>
        <w:rPr>
          <w:color w:val="0E101A"/>
        </w:rPr>
        <w:lastRenderedPageBreak/>
        <w:t xml:space="preserve">Secondary recycling involves mechanical reprocessing </w:t>
      </w:r>
      <w:r w:rsidR="0069224A">
        <w:rPr>
          <w:color w:val="0E101A"/>
        </w:rPr>
        <w:t xml:space="preserve">of waste plastics </w:t>
      </w:r>
      <w:r>
        <w:rPr>
          <w:color w:val="0E101A"/>
        </w:rPr>
        <w:t>into a product requiring lower fea</w:t>
      </w:r>
      <w:r w:rsidR="00FD6CE6">
        <w:rPr>
          <w:color w:val="0E101A"/>
        </w:rPr>
        <w:t>tures. For tertiary,</w:t>
      </w:r>
      <w:r>
        <w:rPr>
          <w:color w:val="0E101A"/>
        </w:rPr>
        <w:t xml:space="preserve"> chemical constituents</w:t>
      </w:r>
      <w:r w:rsidR="0069224A">
        <w:rPr>
          <w:color w:val="0E101A"/>
        </w:rPr>
        <w:t xml:space="preserve"> </w:t>
      </w:r>
      <w:proofErr w:type="gramStart"/>
      <w:r w:rsidR="0069224A">
        <w:rPr>
          <w:color w:val="0E101A"/>
        </w:rPr>
        <w:t>is</w:t>
      </w:r>
      <w:proofErr w:type="gramEnd"/>
      <w:r w:rsidR="0069224A">
        <w:rPr>
          <w:color w:val="0E101A"/>
        </w:rPr>
        <w:t xml:space="preserve"> essential</w:t>
      </w:r>
      <w:r>
        <w:rPr>
          <w:color w:val="0E101A"/>
        </w:rPr>
        <w:t>. Finally, quaternary includes recovery of energy from plastic wastes.</w:t>
      </w:r>
    </w:p>
    <w:p w:rsidR="00AD4F89" w:rsidRDefault="00AD4F89" w:rsidP="00AD4F89">
      <w:pPr>
        <w:pStyle w:val="NormalWeb"/>
        <w:spacing w:before="0" w:beforeAutospacing="0" w:after="0" w:afterAutospacing="0" w:line="480" w:lineRule="auto"/>
        <w:rPr>
          <w:color w:val="0E101A"/>
        </w:rPr>
      </w:pPr>
      <w:r>
        <w:rPr>
          <w:color w:val="0E101A"/>
        </w:rPr>
        <w:t xml:space="preserve"> </w:t>
      </w:r>
      <w:r>
        <w:rPr>
          <w:color w:val="0E101A"/>
        </w:rPr>
        <w:tab/>
        <w:t>I have also learned about several ways that can be used to recycle plastic materials. The ease of recycli</w:t>
      </w:r>
      <w:r w:rsidR="00141DDE">
        <w:rPr>
          <w:color w:val="0E101A"/>
        </w:rPr>
        <w:t xml:space="preserve">ng depends on designing of package, </w:t>
      </w:r>
      <w:r>
        <w:rPr>
          <w:color w:val="0E101A"/>
        </w:rPr>
        <w:t>type</w:t>
      </w:r>
      <w:r w:rsidR="00141DDE">
        <w:rPr>
          <w:color w:val="0E101A"/>
        </w:rPr>
        <w:t xml:space="preserve"> of polymer, and the kind of the product. For example, containers that are rigid and have </w:t>
      </w:r>
      <w:r w:rsidR="000D78FA">
        <w:rPr>
          <w:color w:val="0E101A"/>
        </w:rPr>
        <w:t>one polymer are easier and recycling</w:t>
      </w:r>
      <w:r w:rsidR="00141DDE">
        <w:rPr>
          <w:color w:val="0E101A"/>
        </w:rPr>
        <w:t xml:space="preserve"> them is more economical</w:t>
      </w:r>
      <w:r>
        <w:rPr>
          <w:color w:val="0E101A"/>
        </w:rPr>
        <w:t xml:space="preserve"> as opposed to multi-compo</w:t>
      </w:r>
      <w:r w:rsidR="000D78FA">
        <w:rPr>
          <w:color w:val="0E101A"/>
        </w:rPr>
        <w:t>nent and multi-layer packages. On the other hand, t</w:t>
      </w:r>
      <w:r>
        <w:rPr>
          <w:color w:val="0E101A"/>
        </w:rPr>
        <w:t xml:space="preserve">hermoplastics such as PE, PET, and PP </w:t>
      </w:r>
      <w:r w:rsidR="00141DDE">
        <w:rPr>
          <w:color w:val="0E101A"/>
        </w:rPr>
        <w:t xml:space="preserve">usually </w:t>
      </w:r>
      <w:r>
        <w:rPr>
          <w:color w:val="0E101A"/>
        </w:rPr>
        <w:t xml:space="preserve">have a higher </w:t>
      </w:r>
      <w:r w:rsidR="00FD6CE6">
        <w:rPr>
          <w:color w:val="0E101A"/>
        </w:rPr>
        <w:t xml:space="preserve">potential of being </w:t>
      </w:r>
      <w:r>
        <w:rPr>
          <w:color w:val="0E101A"/>
        </w:rPr>
        <w:t>recycled</w:t>
      </w:r>
      <w:r w:rsidR="00FD6CE6">
        <w:rPr>
          <w:color w:val="0E101A"/>
        </w:rPr>
        <w:t xml:space="preserve"> mechanically</w:t>
      </w:r>
      <w:r w:rsidR="000D78FA">
        <w:rPr>
          <w:color w:val="0E101A"/>
        </w:rPr>
        <w:t>. Thermosetting polymers including</w:t>
      </w:r>
      <w:r>
        <w:rPr>
          <w:color w:val="0E101A"/>
        </w:rPr>
        <w:t xml:space="preserve"> expose resin or unsaturated polyester cannot be recycled mechanically. Still, they can be reused as filler materials </w:t>
      </w:r>
      <w:r w:rsidR="000D78FA">
        <w:rPr>
          <w:color w:val="0E101A"/>
        </w:rPr>
        <w:t xml:space="preserve">after undergoing </w:t>
      </w:r>
      <w:r>
        <w:rPr>
          <w:color w:val="0E101A"/>
        </w:rPr>
        <w:t>pu</w:t>
      </w:r>
      <w:r w:rsidR="000D78FA">
        <w:rPr>
          <w:color w:val="0E101A"/>
        </w:rPr>
        <w:t xml:space="preserve">lverization into smaller </w:t>
      </w:r>
      <w:r>
        <w:rPr>
          <w:color w:val="0E101A"/>
        </w:rPr>
        <w:t>particles.  </w:t>
      </w:r>
    </w:p>
    <w:p w:rsidR="00AD4F89" w:rsidRDefault="00AD4F89" w:rsidP="00AD4F89">
      <w:pPr>
        <w:pStyle w:val="NormalWeb"/>
        <w:spacing w:before="0" w:beforeAutospacing="0" w:after="0" w:afterAutospacing="0" w:line="480" w:lineRule="auto"/>
        <w:ind w:firstLine="720"/>
        <w:rPr>
          <w:color w:val="0E101A"/>
        </w:rPr>
      </w:pPr>
      <w:r>
        <w:rPr>
          <w:color w:val="0E101A"/>
        </w:rPr>
        <w:t> A significant challenge from gener</w:t>
      </w:r>
      <w:r w:rsidR="000D78FA">
        <w:rPr>
          <w:color w:val="0E101A"/>
        </w:rPr>
        <w:t>ating resins from old plastic</w:t>
      </w:r>
      <w:r w:rsidR="00FD6CE6">
        <w:rPr>
          <w:color w:val="0E101A"/>
        </w:rPr>
        <w:t xml:space="preserve"> material</w:t>
      </w:r>
      <w:r w:rsidR="000D78FA">
        <w:rPr>
          <w:color w:val="0E101A"/>
        </w:rPr>
        <w:t xml:space="preserve"> is that several distinct</w:t>
      </w:r>
      <w:r>
        <w:rPr>
          <w:color w:val="0E101A"/>
        </w:rPr>
        <w:t xml:space="preserve"> types</w:t>
      </w:r>
      <w:r w:rsidR="001E6884">
        <w:rPr>
          <w:color w:val="0E101A"/>
        </w:rPr>
        <w:t xml:space="preserve"> of plastic</w:t>
      </w:r>
      <w:r>
        <w:rPr>
          <w:color w:val="0E101A"/>
        </w:rPr>
        <w:t xml:space="preserve"> are incom</w:t>
      </w:r>
      <w:r w:rsidR="00FD6CE6">
        <w:rPr>
          <w:color w:val="0E101A"/>
        </w:rPr>
        <w:t>patible with each other due to their inbuilt</w:t>
      </w:r>
      <w:r>
        <w:rPr>
          <w:color w:val="0E101A"/>
        </w:rPr>
        <w:t xml:space="preserve"> immi</w:t>
      </w:r>
      <w:r w:rsidR="00C95CB7">
        <w:rPr>
          <w:color w:val="0E101A"/>
        </w:rPr>
        <w:t>scibility in their molecular structure</w:t>
      </w:r>
      <w:r>
        <w:rPr>
          <w:color w:val="0E101A"/>
        </w:rPr>
        <w:t xml:space="preserve"> and the distinguishing features in the requir</w:t>
      </w:r>
      <w:r w:rsidR="00C95CB7">
        <w:rPr>
          <w:color w:val="0E101A"/>
        </w:rPr>
        <w:t xml:space="preserve">ements of processing at a larger </w:t>
      </w:r>
      <w:r>
        <w:rPr>
          <w:color w:val="0E101A"/>
        </w:rPr>
        <w:t xml:space="preserve">scale. The collection of plastics can be conducted through </w:t>
      </w:r>
      <w:proofErr w:type="spellStart"/>
      <w:r>
        <w:rPr>
          <w:color w:val="0E101A"/>
        </w:rPr>
        <w:t>kerbside</w:t>
      </w:r>
      <w:proofErr w:type="spellEnd"/>
      <w:r>
        <w:rPr>
          <w:color w:val="0E101A"/>
        </w:rPr>
        <w:t xml:space="preserve"> collection or by ‘bring schemes. Bring sch</w:t>
      </w:r>
      <w:r w:rsidR="00FD6CE6">
        <w:rPr>
          <w:color w:val="0E101A"/>
        </w:rPr>
        <w:t>emes may, however, lower the</w:t>
      </w:r>
      <w:r>
        <w:rPr>
          <w:color w:val="0E101A"/>
        </w:rPr>
        <w:t xml:space="preserve"> co</w:t>
      </w:r>
      <w:r w:rsidR="00C95CB7">
        <w:rPr>
          <w:color w:val="0E101A"/>
        </w:rPr>
        <w:t>llection rates in instances where</w:t>
      </w:r>
      <w:r>
        <w:rPr>
          <w:color w:val="0E101A"/>
        </w:rPr>
        <w:t xml:space="preserve"> </w:t>
      </w:r>
      <w:r w:rsidR="001E6884">
        <w:rPr>
          <w:color w:val="0E101A"/>
        </w:rPr>
        <w:t>highly committed behavior or refund deposit programs</w:t>
      </w:r>
      <w:r w:rsidR="00FD6CE6">
        <w:rPr>
          <w:color w:val="0E101A"/>
        </w:rPr>
        <w:t xml:space="preserve"> that </w:t>
      </w:r>
      <w:r w:rsidR="001E6884">
        <w:rPr>
          <w:color w:val="0E101A"/>
        </w:rPr>
        <w:t>establish a key</w:t>
      </w:r>
      <w:r w:rsidR="00FD6CE6">
        <w:rPr>
          <w:color w:val="0E101A"/>
        </w:rPr>
        <w:t xml:space="preserve"> economic motive</w:t>
      </w:r>
      <w:r w:rsidR="00AB2A8C">
        <w:rPr>
          <w:color w:val="0E101A"/>
        </w:rPr>
        <w:t xml:space="preserve"> to take part</w:t>
      </w:r>
      <w:r w:rsidR="00C95CB7">
        <w:rPr>
          <w:color w:val="0E101A"/>
        </w:rPr>
        <w:t xml:space="preserve"> are absent</w:t>
      </w:r>
      <w:r w:rsidR="00AB2A8C">
        <w:rPr>
          <w:color w:val="0E101A"/>
        </w:rPr>
        <w:t xml:space="preserve">. </w:t>
      </w:r>
      <w:r>
        <w:rPr>
          <w:color w:val="0E101A"/>
        </w:rPr>
        <w:t>MSW,</w:t>
      </w:r>
      <w:r w:rsidR="00AB2A8C">
        <w:rPr>
          <w:color w:val="0E101A"/>
        </w:rPr>
        <w:t xml:space="preserve"> along with </w:t>
      </w:r>
      <w:proofErr w:type="spellStart"/>
      <w:r w:rsidR="00AB2A8C">
        <w:rPr>
          <w:color w:val="0E101A"/>
        </w:rPr>
        <w:t>Kerside</w:t>
      </w:r>
      <w:proofErr w:type="spellEnd"/>
      <w:r w:rsidR="00AB2A8C">
        <w:rPr>
          <w:color w:val="0E101A"/>
        </w:rPr>
        <w:t xml:space="preserve"> collection,</w:t>
      </w:r>
      <w:r w:rsidR="00C95CB7">
        <w:rPr>
          <w:color w:val="0E101A"/>
        </w:rPr>
        <w:t xml:space="preserve"> remains to be the main</w:t>
      </w:r>
      <w:r>
        <w:rPr>
          <w:color w:val="0E101A"/>
        </w:rPr>
        <w:t xml:space="preserve"> trend for the co</w:t>
      </w:r>
      <w:r w:rsidR="00C95CB7">
        <w:rPr>
          <w:color w:val="0E101A"/>
        </w:rPr>
        <w:t>llection of old plastics</w:t>
      </w:r>
      <w:r w:rsidR="00AB2A8C">
        <w:rPr>
          <w:color w:val="0E101A"/>
        </w:rPr>
        <w:t xml:space="preserve"> that can be recycled.</w:t>
      </w:r>
    </w:p>
    <w:p w:rsidR="00AD4F89" w:rsidRDefault="00AB2A8C" w:rsidP="00AD4F89">
      <w:pPr>
        <w:pStyle w:val="NormalWeb"/>
        <w:spacing w:before="0" w:beforeAutospacing="0" w:after="0" w:afterAutospacing="0" w:line="480" w:lineRule="auto"/>
        <w:ind w:firstLine="720"/>
        <w:rPr>
          <w:color w:val="0E101A"/>
        </w:rPr>
      </w:pPr>
      <w:r>
        <w:rPr>
          <w:color w:val="0E101A"/>
        </w:rPr>
        <w:t>Analysis of life-cycle is an important</w:t>
      </w:r>
      <w:r w:rsidR="001E6884">
        <w:rPr>
          <w:color w:val="0E101A"/>
        </w:rPr>
        <w:t xml:space="preserve"> tool in evaluating the expected </w:t>
      </w:r>
      <w:r w:rsidR="00AD4F89">
        <w:rPr>
          <w:color w:val="0E101A"/>
        </w:rPr>
        <w:t>returns from recycling pr</w:t>
      </w:r>
      <w:r>
        <w:rPr>
          <w:color w:val="0E101A"/>
        </w:rPr>
        <w:t>ograms. If the plastics that are recycled are utilized in producing</w:t>
      </w:r>
      <w:r w:rsidR="00C95CB7">
        <w:rPr>
          <w:color w:val="0E101A"/>
        </w:rPr>
        <w:t xml:space="preserve"> product</w:t>
      </w:r>
      <w:r>
        <w:rPr>
          <w:color w:val="0E101A"/>
        </w:rPr>
        <w:t xml:space="preserve">s that would have </w:t>
      </w:r>
      <w:r w:rsidR="00AD4F89">
        <w:rPr>
          <w:color w:val="0E101A"/>
        </w:rPr>
        <w:t>been manufacture</w:t>
      </w:r>
      <w:r>
        <w:rPr>
          <w:color w:val="0E101A"/>
        </w:rPr>
        <w:t>d</w:t>
      </w:r>
      <w:r w:rsidR="00AD4F89">
        <w:rPr>
          <w:color w:val="0E101A"/>
        </w:rPr>
        <w:t xml:space="preserve"> from new pl</w:t>
      </w:r>
      <w:r>
        <w:rPr>
          <w:color w:val="0E101A"/>
        </w:rPr>
        <w:t>astic, this will directly minimize</w:t>
      </w:r>
      <w:r w:rsidR="00AD4F89">
        <w:rPr>
          <w:color w:val="0E101A"/>
        </w:rPr>
        <w:t xml:space="preserve"> emissions of greenhouse gases and oil usage that are associ</w:t>
      </w:r>
      <w:r>
        <w:rPr>
          <w:color w:val="0E101A"/>
        </w:rPr>
        <w:t xml:space="preserve">ated with </w:t>
      </w:r>
      <w:r w:rsidR="00AD4F89">
        <w:rPr>
          <w:color w:val="0E101A"/>
        </w:rPr>
        <w:t>virgin plastic</w:t>
      </w:r>
      <w:r>
        <w:rPr>
          <w:color w:val="0E101A"/>
        </w:rPr>
        <w:t xml:space="preserve"> production</w:t>
      </w:r>
      <w:r w:rsidR="00AD4F89">
        <w:rPr>
          <w:color w:val="0E101A"/>
        </w:rPr>
        <w:t xml:space="preserve">, owing to the recycling </w:t>
      </w:r>
      <w:r w:rsidR="00AD4F89">
        <w:rPr>
          <w:color w:val="0E101A"/>
        </w:rPr>
        <w:lastRenderedPageBreak/>
        <w:t>activities (</w:t>
      </w:r>
      <w:proofErr w:type="spellStart"/>
      <w:r w:rsidR="00AD4F89">
        <w:rPr>
          <w:color w:val="0E101A"/>
        </w:rPr>
        <w:t>Heek</w:t>
      </w:r>
      <w:proofErr w:type="spellEnd"/>
      <w:r w:rsidR="00AD4F89">
        <w:rPr>
          <w:color w:val="0E101A"/>
        </w:rPr>
        <w:t xml:space="preserve">, </w:t>
      </w:r>
      <w:proofErr w:type="spellStart"/>
      <w:r w:rsidR="00AD4F89">
        <w:rPr>
          <w:color w:val="0E101A"/>
        </w:rPr>
        <w:t>Arning</w:t>
      </w:r>
      <w:proofErr w:type="spellEnd"/>
      <w:r w:rsidR="00AD4F89">
        <w:rPr>
          <w:color w:val="0E101A"/>
        </w:rPr>
        <w:t xml:space="preserve"> &amp; </w:t>
      </w:r>
      <w:proofErr w:type="spellStart"/>
      <w:r w:rsidR="00AD4F89">
        <w:rPr>
          <w:color w:val="0E101A"/>
        </w:rPr>
        <w:t>Ziefle</w:t>
      </w:r>
      <w:proofErr w:type="spellEnd"/>
      <w:r w:rsidR="00AD4F89">
        <w:rPr>
          <w:color w:val="0E101A"/>
        </w:rPr>
        <w:t xml:space="preserve"> 2017)</w:t>
      </w:r>
      <w:r w:rsidR="001E6884">
        <w:rPr>
          <w:color w:val="0E101A"/>
        </w:rPr>
        <w:t>. If recycled plastics are</w:t>
      </w:r>
      <w:r w:rsidR="00C95CB7">
        <w:rPr>
          <w:color w:val="0E101A"/>
        </w:rPr>
        <w:t xml:space="preserve"> turned into goods that we</w:t>
      </w:r>
      <w:r w:rsidR="001E6884">
        <w:rPr>
          <w:color w:val="0E101A"/>
        </w:rPr>
        <w:t xml:space="preserve">re initially made using different types of raw </w:t>
      </w:r>
      <w:proofErr w:type="gramStart"/>
      <w:r w:rsidR="001E6884">
        <w:rPr>
          <w:color w:val="0E101A"/>
        </w:rPr>
        <w:t xml:space="preserve">materials </w:t>
      </w:r>
      <w:r w:rsidR="00AD4F89">
        <w:rPr>
          <w:color w:val="0E101A"/>
        </w:rPr>
        <w:t xml:space="preserve"> such</w:t>
      </w:r>
      <w:proofErr w:type="gramEnd"/>
      <w:r w:rsidR="00AD4F89">
        <w:rPr>
          <w:color w:val="0E101A"/>
        </w:rPr>
        <w:t xml:space="preserve"> as concrete, wood, etc., then the benefits for recycling polymer may </w:t>
      </w:r>
      <w:r w:rsidR="001E6884">
        <w:rPr>
          <w:color w:val="0E101A"/>
        </w:rPr>
        <w:t>not be worthwhile</w:t>
      </w:r>
      <w:r w:rsidR="00AD4F89">
        <w:rPr>
          <w:color w:val="0E101A"/>
        </w:rPr>
        <w:t>. </w:t>
      </w:r>
    </w:p>
    <w:p w:rsidR="00AD4F89" w:rsidRDefault="00AD4F89" w:rsidP="00AD4F89">
      <w:pPr>
        <w:pStyle w:val="NormalWeb"/>
        <w:spacing w:before="0" w:beforeAutospacing="0" w:after="0" w:afterAutospacing="0" w:line="480" w:lineRule="auto"/>
        <w:ind w:firstLine="720"/>
        <w:rPr>
          <w:color w:val="0E101A"/>
        </w:rPr>
      </w:pPr>
      <w:r>
        <w:rPr>
          <w:color w:val="0E101A"/>
        </w:rPr>
        <w:t xml:space="preserve">Our homes are filled with milk jugs, water bottles, shampoo bottles, and other cleaning and packaging plastics that make our lives ultimately </w:t>
      </w:r>
      <w:r w:rsidR="001E6884">
        <w:rPr>
          <w:color w:val="0E101A"/>
        </w:rPr>
        <w:t>convenient. However, several customers trash reusable and recyclable</w:t>
      </w:r>
      <w:r>
        <w:rPr>
          <w:color w:val="0E101A"/>
        </w:rPr>
        <w:t xml:space="preserve"> plastic</w:t>
      </w:r>
      <w:r w:rsidR="001E6884">
        <w:rPr>
          <w:color w:val="0E101A"/>
        </w:rPr>
        <w:t>s</w:t>
      </w:r>
      <w:r>
        <w:rPr>
          <w:color w:val="0E101A"/>
        </w:rPr>
        <w:t>. Recycling and reusing everyday plastic materials are way lot easier and can save you vast amounts of money than many realize. Moreover, proper reusing and recycling of these products benefit our environment by reducing the need for more conservation energy and landfills. There are several ways to reuse, recycle, or repurpose plastic items as I have learned in class.  </w:t>
      </w:r>
    </w:p>
    <w:p w:rsidR="00AD4F89" w:rsidRDefault="00AD4F89" w:rsidP="00AD4F89">
      <w:pPr>
        <w:pStyle w:val="NormalWeb"/>
        <w:spacing w:before="0" w:beforeAutospacing="0" w:after="0" w:afterAutospacing="0" w:line="480" w:lineRule="auto"/>
        <w:ind w:firstLine="720"/>
        <w:rPr>
          <w:color w:val="0E101A"/>
        </w:rPr>
      </w:pPr>
      <w:r>
        <w:rPr>
          <w:color w:val="0E101A"/>
        </w:rPr>
        <w:t>There are a number of plastic items that can be recycled. They include juice and milk cartons, peanut butter jars, plastic bottles. Yogurt and butter tubs, cooking oil containers and salad dressing, conditioner and shampoo bottles et cetera. Recycling these products may produce new items such as food containers, clothing, composite lumber, tote bags, tables, pipes, carpet, pet homes, et cetera. At home, several ways once can engage in recycling. For instance, I have created a garbage and recycling center with separate bins to ensure that my family can toss the recyclable items in the recycling bin as opposed to the garbage bin.</w:t>
      </w:r>
    </w:p>
    <w:p w:rsidR="00AD4F89" w:rsidRDefault="00AD4F89" w:rsidP="00AD4F89">
      <w:pPr>
        <w:pStyle w:val="NormalWeb"/>
        <w:spacing w:before="0" w:beforeAutospacing="0" w:after="0" w:afterAutospacing="0" w:line="480" w:lineRule="auto"/>
        <w:ind w:firstLine="720"/>
        <w:rPr>
          <w:color w:val="0E101A"/>
        </w:rPr>
      </w:pPr>
      <w:r>
        <w:rPr>
          <w:color w:val="0E101A"/>
        </w:rPr>
        <w:t>I have also made sure that my family members can distinguish between a recyclable item from those that can’t be recycled. From my learning in class, I have come up with a fun list that I have hang adjacent to the recycling and garbage cans. This fun list provides a short guideline on how to distinguish trash that gets into the garbage bin and the one that goes into the recycling bin. Moreover, I have engaged myself in the reuse of plastic materials. For instance, instead of tossing plastic utensils, I do wash and reuse them at home. </w:t>
      </w:r>
    </w:p>
    <w:p w:rsidR="00AD4F89" w:rsidRDefault="00AD4F89" w:rsidP="00AD4F89">
      <w:pPr>
        <w:pStyle w:val="NormalWeb"/>
        <w:spacing w:before="0" w:beforeAutospacing="0" w:after="0" w:afterAutospacing="0" w:line="480" w:lineRule="auto"/>
        <w:ind w:firstLine="720"/>
        <w:rPr>
          <w:color w:val="0E101A"/>
        </w:rPr>
      </w:pPr>
      <w:r>
        <w:rPr>
          <w:color w:val="0E101A"/>
        </w:rPr>
        <w:lastRenderedPageBreak/>
        <w:t xml:space="preserve">There are a number of easy and creative ways to engage in the reuse of plastic materials at home. Firstly, one can use old milk or fruit juice jug to water plants. Also, instead of throwing away peanut butter jars, reuse them in storing snacks such as my favorite cheese crackers. </w:t>
      </w:r>
      <w:proofErr w:type="spellStart"/>
      <w:r>
        <w:rPr>
          <w:color w:val="0E101A"/>
        </w:rPr>
        <w:t>Moreso</w:t>
      </w:r>
      <w:proofErr w:type="spellEnd"/>
      <w:r>
        <w:rPr>
          <w:color w:val="0E101A"/>
        </w:rPr>
        <w:t>, I u</w:t>
      </w:r>
      <w:r w:rsidR="001E6884">
        <w:rPr>
          <w:color w:val="0E101A"/>
        </w:rPr>
        <w:t>se old salad dressing packaging</w:t>
      </w:r>
      <w:r>
        <w:rPr>
          <w:color w:val="0E101A"/>
        </w:rPr>
        <w:t xml:space="preserve"> to store my homemade salad dressings. I even </w:t>
      </w:r>
      <w:r w:rsidR="001E6884">
        <w:rPr>
          <w:color w:val="0E101A"/>
        </w:rPr>
        <w:t xml:space="preserve">sometimes keep pet food in </w:t>
      </w:r>
      <w:bookmarkStart w:id="0" w:name="_GoBack"/>
      <w:bookmarkEnd w:id="0"/>
      <w:r w:rsidR="001E6884">
        <w:rPr>
          <w:color w:val="0E101A"/>
        </w:rPr>
        <w:t>big</w:t>
      </w:r>
      <w:r>
        <w:rPr>
          <w:color w:val="0E101A"/>
        </w:rPr>
        <w:t xml:space="preserve"> plastic snack containers that come with cheese puffs. This helps in keeping the ants at bay. In planting seeds and seedlings, I have cut off bottoms of two-liter bottles that are used as small planters. </w:t>
      </w:r>
    </w:p>
    <w:p w:rsidR="00AD4F89" w:rsidRDefault="00AD4F89" w:rsidP="00AD4F89">
      <w:pPr>
        <w:pStyle w:val="NormalWeb"/>
        <w:spacing w:before="0" w:beforeAutospacing="0" w:after="0" w:afterAutospacing="0" w:line="480" w:lineRule="auto"/>
        <w:ind w:firstLine="720"/>
        <w:rPr>
          <w:color w:val="0E101A"/>
        </w:rPr>
      </w:pPr>
      <w:r>
        <w:rPr>
          <w:color w:val="0E101A"/>
        </w:rPr>
        <w:t>Additionally, there are several ways of repurposing plastic items. I have, for instance, turned gum holders into small travel storage containers. These cute containers can also be transformed into first aid kits, small sewing kits, et cetera. An old plastic bottle can also be a caddy for cell phones; hence you never have to worry again about where to charge your phone. Still, one can turn an old cat litter container into a little cat scoop with just a few items. All these ideas and opinions that I employ have been influenced by what I have learned in class on a disposable product use responsibility. Recycling and reuse of plastic materials are essential to our environment as it helps in reducing waste as well as saves you money. Hence as evidenced above, the teaching from my class has made my initial position stronger. </w:t>
      </w: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rPr>
          <w:color w:val="0E101A"/>
        </w:rPr>
      </w:pPr>
    </w:p>
    <w:p w:rsidR="00AD4F89" w:rsidRDefault="00AD4F89" w:rsidP="00AD4F89">
      <w:pPr>
        <w:pStyle w:val="NormalWeb"/>
        <w:spacing w:before="0" w:beforeAutospacing="0" w:after="0" w:afterAutospacing="0" w:line="480" w:lineRule="auto"/>
        <w:jc w:val="center"/>
        <w:rPr>
          <w:color w:val="0E101A"/>
        </w:rPr>
      </w:pPr>
      <w:r>
        <w:rPr>
          <w:color w:val="0E101A"/>
        </w:rPr>
        <w:lastRenderedPageBreak/>
        <w:t>References</w:t>
      </w:r>
    </w:p>
    <w:p w:rsidR="00AD4F89" w:rsidRDefault="00AD4F89" w:rsidP="00AD4F89">
      <w:pPr>
        <w:pStyle w:val="NormalWeb"/>
        <w:spacing w:before="0" w:beforeAutospacing="0" w:after="0" w:afterAutospacing="0" w:line="480" w:lineRule="auto"/>
        <w:ind w:left="720" w:hanging="720"/>
        <w:rPr>
          <w:color w:val="0E101A"/>
        </w:rPr>
      </w:pPr>
      <w:proofErr w:type="spellStart"/>
      <w:r>
        <w:rPr>
          <w:color w:val="0E101A"/>
        </w:rPr>
        <w:t>Alsalem</w:t>
      </w:r>
      <w:proofErr w:type="spellEnd"/>
      <w:r>
        <w:rPr>
          <w:color w:val="0E101A"/>
        </w:rPr>
        <w:t xml:space="preserve"> SM, </w:t>
      </w:r>
      <w:proofErr w:type="spellStart"/>
      <w:r>
        <w:rPr>
          <w:color w:val="0E101A"/>
        </w:rPr>
        <w:t>Lettieri</w:t>
      </w:r>
      <w:proofErr w:type="spellEnd"/>
      <w:r>
        <w:rPr>
          <w:color w:val="0E101A"/>
        </w:rPr>
        <w:t xml:space="preserve"> P, </w:t>
      </w:r>
      <w:proofErr w:type="spellStart"/>
      <w:r>
        <w:rPr>
          <w:color w:val="0E101A"/>
        </w:rPr>
        <w:t>Baeyens</w:t>
      </w:r>
      <w:proofErr w:type="spellEnd"/>
      <w:r>
        <w:rPr>
          <w:color w:val="0E101A"/>
        </w:rPr>
        <w:t xml:space="preserve"> J (2009). “Recycling and recovery routes of plastic solid waste.” </w:t>
      </w:r>
      <w:r>
        <w:rPr>
          <w:rStyle w:val="Emphasis"/>
          <w:color w:val="0E101A"/>
        </w:rPr>
        <w:t>Waste management.</w:t>
      </w:r>
      <w:r>
        <w:rPr>
          <w:color w:val="0E101A"/>
        </w:rPr>
        <w:t> 29(10): 2625-2643.</w:t>
      </w:r>
    </w:p>
    <w:p w:rsidR="00AD4F89" w:rsidRDefault="00AD4F89" w:rsidP="00AD4F89">
      <w:pPr>
        <w:pStyle w:val="NormalWeb"/>
        <w:spacing w:before="0" w:beforeAutospacing="0" w:after="0" w:afterAutospacing="0" w:line="480" w:lineRule="auto"/>
        <w:ind w:left="720" w:hanging="720"/>
        <w:rPr>
          <w:color w:val="0E101A"/>
        </w:rPr>
      </w:pPr>
      <w:proofErr w:type="spellStart"/>
      <w:r>
        <w:rPr>
          <w:color w:val="0E101A"/>
        </w:rPr>
        <w:t>Heek</w:t>
      </w:r>
      <w:proofErr w:type="spellEnd"/>
      <w:r>
        <w:rPr>
          <w:color w:val="0E101A"/>
        </w:rPr>
        <w:t xml:space="preserve"> JV., </w:t>
      </w:r>
      <w:proofErr w:type="spellStart"/>
      <w:r>
        <w:rPr>
          <w:color w:val="0E101A"/>
        </w:rPr>
        <w:t>Arning</w:t>
      </w:r>
      <w:proofErr w:type="spellEnd"/>
      <w:r>
        <w:rPr>
          <w:color w:val="0E101A"/>
        </w:rPr>
        <w:t xml:space="preserve"> K., </w:t>
      </w:r>
      <w:proofErr w:type="spellStart"/>
      <w:r>
        <w:rPr>
          <w:color w:val="0E101A"/>
        </w:rPr>
        <w:t>Ziefle</w:t>
      </w:r>
      <w:proofErr w:type="spellEnd"/>
      <w:r>
        <w:rPr>
          <w:color w:val="0E101A"/>
        </w:rPr>
        <w:t xml:space="preserve"> M. (2017) “Reduce, reuse, recycle: acceptance of C02-utilization for plastic products.” </w:t>
      </w:r>
      <w:r>
        <w:rPr>
          <w:rStyle w:val="Emphasis"/>
          <w:color w:val="0E101A"/>
        </w:rPr>
        <w:t>Energy policy</w:t>
      </w:r>
      <w:r>
        <w:rPr>
          <w:color w:val="0E101A"/>
        </w:rPr>
        <w:t>. 107:53-66.</w:t>
      </w:r>
    </w:p>
    <w:p w:rsidR="00AD4F89" w:rsidRDefault="00AD4F89" w:rsidP="00AD4F89">
      <w:pPr>
        <w:pStyle w:val="NormalWeb"/>
        <w:spacing w:before="0" w:beforeAutospacing="0" w:after="0" w:afterAutospacing="0" w:line="480" w:lineRule="auto"/>
        <w:ind w:left="720" w:hanging="720"/>
        <w:rPr>
          <w:color w:val="0E101A"/>
        </w:rPr>
      </w:pPr>
      <w:r>
        <w:rPr>
          <w:color w:val="0E101A"/>
        </w:rPr>
        <w:t>University of Manchester (December 18, 2018). </w:t>
      </w:r>
      <w:r>
        <w:rPr>
          <w:rStyle w:val="Emphasis"/>
          <w:color w:val="0E101A"/>
        </w:rPr>
        <w:t>Takeaway containers -- the environmental cost of packing our favorite fast-foods.</w:t>
      </w:r>
      <w:r>
        <w:rPr>
          <w:color w:val="0E101A"/>
        </w:rPr>
        <w:t> Retrieved at: </w:t>
      </w:r>
      <w:hyperlink r:id="rId6" w:tgtFrame="_blank" w:history="1">
        <w:r>
          <w:rPr>
            <w:rStyle w:val="Hyperlink"/>
            <w:color w:val="4A6EE0"/>
          </w:rPr>
          <w:t>https://www.sciencedaily.com/releases/2018/12/181218100410.htm</w:t>
        </w:r>
      </w:hyperlink>
    </w:p>
    <w:p w:rsidR="00AD4F89" w:rsidRDefault="00AD4F89" w:rsidP="00AD4F89">
      <w:pPr>
        <w:pStyle w:val="NormalWeb"/>
        <w:spacing w:before="0" w:beforeAutospacing="0" w:after="0" w:afterAutospacing="0" w:line="480" w:lineRule="auto"/>
        <w:ind w:left="720" w:hanging="720"/>
        <w:rPr>
          <w:color w:val="0E101A"/>
        </w:rPr>
      </w:pPr>
    </w:p>
    <w:p w:rsidR="00AD4F89" w:rsidRDefault="00AD4F89" w:rsidP="00AD4F89">
      <w:pPr>
        <w:pStyle w:val="NormalWeb"/>
        <w:spacing w:before="0" w:beforeAutospacing="0" w:after="0" w:afterAutospacing="0" w:line="480" w:lineRule="auto"/>
        <w:ind w:left="720" w:hanging="720"/>
        <w:rPr>
          <w:color w:val="0E101A"/>
        </w:rPr>
      </w:pPr>
    </w:p>
    <w:p w:rsidR="00AD4F89" w:rsidRDefault="00AD4F89" w:rsidP="00AD4F89">
      <w:pPr>
        <w:pStyle w:val="NormalWeb"/>
        <w:spacing w:before="0" w:beforeAutospacing="0" w:after="0" w:afterAutospacing="0" w:line="480" w:lineRule="auto"/>
        <w:rPr>
          <w:color w:val="0E101A"/>
        </w:rPr>
      </w:pPr>
    </w:p>
    <w:p w:rsidR="003166C3" w:rsidRPr="00AD4F89" w:rsidRDefault="003166C3" w:rsidP="00AD4F89"/>
    <w:sectPr w:rsidR="003166C3" w:rsidRPr="00AD4F89" w:rsidSect="003166C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FF5" w:rsidRDefault="00FE4FF5" w:rsidP="003166C3">
      <w:pPr>
        <w:spacing w:after="0" w:line="240" w:lineRule="auto"/>
      </w:pPr>
      <w:r>
        <w:separator/>
      </w:r>
    </w:p>
  </w:endnote>
  <w:endnote w:type="continuationSeparator" w:id="0">
    <w:p w:rsidR="00FE4FF5" w:rsidRDefault="00FE4FF5" w:rsidP="00316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EB" w:rsidRDefault="00132F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EB" w:rsidRDefault="00132F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EB" w:rsidRDefault="00132F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FF5" w:rsidRDefault="00FE4FF5" w:rsidP="003166C3">
      <w:pPr>
        <w:spacing w:after="0" w:line="240" w:lineRule="auto"/>
      </w:pPr>
      <w:r>
        <w:separator/>
      </w:r>
    </w:p>
  </w:footnote>
  <w:footnote w:type="continuationSeparator" w:id="0">
    <w:p w:rsidR="00FE4FF5" w:rsidRDefault="00FE4FF5" w:rsidP="00316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EB" w:rsidRDefault="00132F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C3" w:rsidRPr="003166C3" w:rsidRDefault="003166C3" w:rsidP="003166C3">
    <w:pPr>
      <w:pStyle w:val="Header"/>
      <w:ind w:firstLine="0"/>
      <w:rPr>
        <w:rFonts w:ascii="Times New Roman" w:hAnsi="Times New Roman" w:cs="Times New Roman"/>
        <w:sz w:val="24"/>
        <w:szCs w:val="24"/>
      </w:rPr>
    </w:pPr>
    <w:r w:rsidRPr="003166C3">
      <w:rPr>
        <w:rFonts w:ascii="Times New Roman" w:hAnsi="Times New Roman" w:cs="Times New Roman"/>
        <w:sz w:val="24"/>
        <w:szCs w:val="24"/>
      </w:rPr>
      <w:t>LIVING IN A DISPOSABLE WORLD</w:t>
    </w:r>
    <w:r w:rsidRPr="003166C3">
      <w:rPr>
        <w:rFonts w:ascii="Times New Roman" w:hAnsi="Times New Roman" w:cs="Times New Roman"/>
        <w:sz w:val="24"/>
        <w:szCs w:val="24"/>
      </w:rPr>
      <w:tab/>
    </w:r>
    <w:r w:rsidRPr="003166C3">
      <w:rPr>
        <w:rFonts w:ascii="Times New Roman" w:hAnsi="Times New Roman" w:cs="Times New Roman"/>
        <w:sz w:val="24"/>
        <w:szCs w:val="24"/>
      </w:rPr>
      <w:tab/>
    </w:r>
    <w:r w:rsidRPr="003166C3">
      <w:rPr>
        <w:rFonts w:ascii="Times New Roman" w:hAnsi="Times New Roman" w:cs="Times New Roman"/>
        <w:sz w:val="24"/>
        <w:szCs w:val="24"/>
      </w:rPr>
      <w:fldChar w:fldCharType="begin"/>
    </w:r>
    <w:r w:rsidRPr="003166C3">
      <w:rPr>
        <w:rFonts w:ascii="Times New Roman" w:hAnsi="Times New Roman" w:cs="Times New Roman"/>
        <w:sz w:val="24"/>
        <w:szCs w:val="24"/>
      </w:rPr>
      <w:instrText xml:space="preserve"> PAGE   \* MERGEFORMAT </w:instrText>
    </w:r>
    <w:r w:rsidRPr="003166C3">
      <w:rPr>
        <w:rFonts w:ascii="Times New Roman" w:hAnsi="Times New Roman" w:cs="Times New Roman"/>
        <w:sz w:val="24"/>
        <w:szCs w:val="24"/>
      </w:rPr>
      <w:fldChar w:fldCharType="separate"/>
    </w:r>
    <w:r w:rsidR="00510CEA">
      <w:rPr>
        <w:rFonts w:ascii="Times New Roman" w:hAnsi="Times New Roman" w:cs="Times New Roman"/>
        <w:noProof/>
        <w:sz w:val="24"/>
        <w:szCs w:val="24"/>
      </w:rPr>
      <w:t>6</w:t>
    </w:r>
    <w:r w:rsidRPr="003166C3">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C3" w:rsidRPr="00D27A75" w:rsidRDefault="003166C3" w:rsidP="003166C3">
    <w:pPr>
      <w:pStyle w:val="Header"/>
      <w:ind w:firstLine="0"/>
      <w:rPr>
        <w:rFonts w:ascii="Times New Roman" w:hAnsi="Times New Roman" w:cs="Times New Roman"/>
        <w:sz w:val="24"/>
        <w:szCs w:val="24"/>
      </w:rPr>
    </w:pPr>
    <w:r w:rsidRPr="00D27A75">
      <w:rPr>
        <w:rFonts w:ascii="Times New Roman" w:hAnsi="Times New Roman" w:cs="Times New Roman"/>
        <w:sz w:val="24"/>
        <w:szCs w:val="24"/>
      </w:rPr>
      <w:t>LIVING IN A DISPOSABLE WORLD</w:t>
    </w:r>
    <w:r w:rsidR="00132FEB">
      <w:rPr>
        <w:rFonts w:ascii="Times New Roman" w:hAnsi="Times New Roman" w:cs="Times New Roman"/>
        <w:sz w:val="24"/>
        <w:szCs w:val="24"/>
      </w:rPr>
      <w:tab/>
    </w:r>
    <w:r w:rsidR="00D27A75" w:rsidRPr="00D27A75">
      <w:rPr>
        <w:rFonts w:ascii="Times New Roman" w:hAnsi="Times New Roman" w:cs="Times New Roman"/>
        <w:sz w:val="24"/>
        <w:szCs w:val="24"/>
      </w:rPr>
      <w:tab/>
    </w:r>
    <w:r w:rsidRPr="00D27A75">
      <w:rPr>
        <w:rFonts w:ascii="Times New Roman" w:hAnsi="Times New Roman" w:cs="Times New Roman"/>
        <w:sz w:val="24"/>
        <w:szCs w:val="24"/>
      </w:rPr>
      <w:fldChar w:fldCharType="begin"/>
    </w:r>
    <w:r w:rsidRPr="00D27A75">
      <w:rPr>
        <w:rFonts w:ascii="Times New Roman" w:hAnsi="Times New Roman" w:cs="Times New Roman"/>
        <w:sz w:val="24"/>
        <w:szCs w:val="24"/>
      </w:rPr>
      <w:instrText xml:space="preserve"> PAGE   \* MERGEFORMAT </w:instrText>
    </w:r>
    <w:r w:rsidRPr="00D27A75">
      <w:rPr>
        <w:rFonts w:ascii="Times New Roman" w:hAnsi="Times New Roman" w:cs="Times New Roman"/>
        <w:sz w:val="24"/>
        <w:szCs w:val="24"/>
      </w:rPr>
      <w:fldChar w:fldCharType="separate"/>
    </w:r>
    <w:r w:rsidR="001E6884">
      <w:rPr>
        <w:rFonts w:ascii="Times New Roman" w:hAnsi="Times New Roman" w:cs="Times New Roman"/>
        <w:noProof/>
        <w:sz w:val="24"/>
        <w:szCs w:val="24"/>
      </w:rPr>
      <w:t>1</w:t>
    </w:r>
    <w:r w:rsidRPr="00D27A7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99F"/>
    <w:rsid w:val="000D78FA"/>
    <w:rsid w:val="00132FEB"/>
    <w:rsid w:val="00141DDE"/>
    <w:rsid w:val="001E6884"/>
    <w:rsid w:val="003166C3"/>
    <w:rsid w:val="00355A4D"/>
    <w:rsid w:val="003A499F"/>
    <w:rsid w:val="004A1CC6"/>
    <w:rsid w:val="00510CEA"/>
    <w:rsid w:val="0051145F"/>
    <w:rsid w:val="00514CD7"/>
    <w:rsid w:val="006127A3"/>
    <w:rsid w:val="0069224A"/>
    <w:rsid w:val="006E0EC8"/>
    <w:rsid w:val="0091474B"/>
    <w:rsid w:val="0092286A"/>
    <w:rsid w:val="00AB2A8C"/>
    <w:rsid w:val="00AD4F89"/>
    <w:rsid w:val="00AE21F2"/>
    <w:rsid w:val="00AE3577"/>
    <w:rsid w:val="00AF6AA1"/>
    <w:rsid w:val="00B831DF"/>
    <w:rsid w:val="00C12B2B"/>
    <w:rsid w:val="00C34A9C"/>
    <w:rsid w:val="00C95CB7"/>
    <w:rsid w:val="00D27A75"/>
    <w:rsid w:val="00E41482"/>
    <w:rsid w:val="00FD6CE6"/>
    <w:rsid w:val="00FE4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0143"/>
  <w15:chartTrackingRefBased/>
  <w15:docId w15:val="{CB9AD2E3-F719-4255-BE5B-72C22798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66C3"/>
    <w:rPr>
      <w:color w:val="0000FF"/>
      <w:u w:val="single"/>
    </w:rPr>
  </w:style>
  <w:style w:type="paragraph" w:styleId="Header">
    <w:name w:val="header"/>
    <w:basedOn w:val="Normal"/>
    <w:link w:val="HeaderChar"/>
    <w:uiPriority w:val="99"/>
    <w:unhideWhenUsed/>
    <w:rsid w:val="0031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6C3"/>
  </w:style>
  <w:style w:type="paragraph" w:styleId="Footer">
    <w:name w:val="footer"/>
    <w:basedOn w:val="Normal"/>
    <w:link w:val="FooterChar"/>
    <w:uiPriority w:val="99"/>
    <w:unhideWhenUsed/>
    <w:rsid w:val="0031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6C3"/>
  </w:style>
  <w:style w:type="paragraph" w:styleId="NormalWeb">
    <w:name w:val="Normal (Web)"/>
    <w:basedOn w:val="Normal"/>
    <w:uiPriority w:val="99"/>
    <w:semiHidden/>
    <w:unhideWhenUsed/>
    <w:rsid w:val="00AD4F89"/>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AD4F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aily.com/releases/2018/12/181218100410.ht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7</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Douglas Mwaura</cp:lastModifiedBy>
  <cp:revision>10</cp:revision>
  <dcterms:created xsi:type="dcterms:W3CDTF">2020-04-15T11:41:00Z</dcterms:created>
  <dcterms:modified xsi:type="dcterms:W3CDTF">2020-04-15T16:46:00Z</dcterms:modified>
</cp:coreProperties>
</file>